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Дело № 2-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86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>-26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aps/>
          <w:sz w:val="26"/>
          <w:szCs w:val="26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(резолютивная часть)</w:t>
      </w:r>
    </w:p>
    <w:p>
      <w:pPr>
        <w:keepNext/>
        <w:spacing w:before="0" w:after="0"/>
        <w:jc w:val="center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Style w:val="cat-Addressgrp-0rplc-0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Style w:val="cat-Dategrp-2rplc-1"/>
          <w:rFonts w:ascii="Times New Roman" w:eastAsia="Times New Roman" w:hAnsi="Times New Roman" w:cs="Times New Roman"/>
          <w:sz w:val="26"/>
          <w:szCs w:val="26"/>
        </w:rPr>
        <w:t>дата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sz w:val="26"/>
          <w:szCs w:val="26"/>
        </w:rPr>
        <w:t>рово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й </w:t>
      </w:r>
      <w:r>
        <w:rPr>
          <w:rFonts w:ascii="Times New Roman" w:eastAsia="Times New Roman" w:hAnsi="Times New Roman" w:cs="Times New Roman"/>
          <w:sz w:val="26"/>
          <w:szCs w:val="26"/>
        </w:rPr>
        <w:t>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FIOgrp-5rplc-3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 секретаре судебного заседания </w:t>
      </w:r>
      <w:r>
        <w:rPr>
          <w:rStyle w:val="cat-FIOgrp-6rplc-4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судебном заседании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гражданское дело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 иск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овому заявлению </w:t>
      </w:r>
      <w:r>
        <w:rPr>
          <w:rFonts w:ascii="Times New Roman" w:eastAsia="Times New Roman" w:hAnsi="Times New Roman" w:cs="Times New Roman"/>
          <w:sz w:val="26"/>
          <w:szCs w:val="26"/>
        </w:rPr>
        <w:t>общества с ограниченной ответственностью Микрокредитной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OrganizationNamegrp-13rplc-5"/>
          <w:rFonts w:ascii="Times New Roman" w:eastAsia="Times New Roman" w:hAnsi="Times New Roman" w:cs="Times New Roman"/>
          <w:sz w:val="26"/>
          <w:szCs w:val="26"/>
        </w:rPr>
        <w:t>наименование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(ИНН 5408292849)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>
        <w:rPr>
          <w:rStyle w:val="cat-FIOgrp-7rplc-6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Style w:val="cat-PassportDatagrp-12rplc-7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 взыскании задолженности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 договору, процентов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 судебных расходов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ст.ст. 167, </w:t>
      </w:r>
      <w:r>
        <w:rPr>
          <w:rFonts w:ascii="Times New Roman" w:eastAsia="Times New Roman" w:hAnsi="Times New Roman" w:cs="Times New Roman"/>
          <w:sz w:val="26"/>
          <w:szCs w:val="26"/>
        </w:rPr>
        <w:t>194-199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удовлетворении исков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ого заявления </w:t>
      </w:r>
      <w:r>
        <w:rPr>
          <w:rFonts w:ascii="Times New Roman" w:eastAsia="Times New Roman" w:hAnsi="Times New Roman" w:cs="Times New Roman"/>
          <w:sz w:val="26"/>
          <w:szCs w:val="26"/>
        </w:rPr>
        <w:t>общества с ограниченной ответственностью Микрокредитной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OrganizationNamegrp-13rplc-8"/>
          <w:rFonts w:ascii="Times New Roman" w:eastAsia="Times New Roman" w:hAnsi="Times New Roman" w:cs="Times New Roman"/>
          <w:sz w:val="26"/>
          <w:szCs w:val="26"/>
        </w:rPr>
        <w:t>наименование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>
        <w:rPr>
          <w:rStyle w:val="cat-FIOgrp-7rplc-9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взыскании </w:t>
      </w:r>
      <w:r>
        <w:rPr>
          <w:rStyle w:val="cat-Sumgrp-10rplc-10"/>
          <w:rFonts w:ascii="Times New Roman" w:eastAsia="Times New Roman" w:hAnsi="Times New Roman" w:cs="Times New Roman"/>
          <w:sz w:val="26"/>
          <w:szCs w:val="26"/>
        </w:rPr>
        <w:t>сумма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основного долга 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eastAsia="Times New Roman" w:hAnsi="Times New Roman" w:cs="Times New Roman"/>
          <w:sz w:val="26"/>
          <w:szCs w:val="26"/>
        </w:rPr>
        <w:t>договору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потребительского займа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Style w:val="cat-Dategrp-3rplc-11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6641506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состоянию 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>
        <w:rPr>
          <w:rStyle w:val="cat-Dategrp-4rplc-12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Sumgrp-11rplc-13"/>
          <w:rFonts w:ascii="Times New Roman" w:eastAsia="Times New Roman" w:hAnsi="Times New Roman" w:cs="Times New Roman"/>
          <w:sz w:val="26"/>
          <w:szCs w:val="26"/>
        </w:rPr>
        <w:t>сумма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процентов за пользование займом за период с </w:t>
      </w:r>
      <w:r>
        <w:rPr>
          <w:rStyle w:val="cat-Dategrp-3rplc-14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r>
        <w:rPr>
          <w:rStyle w:val="cat-Dategrp-4rplc-15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 также судебных расходов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отказать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(в связи с пропуском срока исковой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давности).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Разъяснить сторонам, что заявление о составлении мотивированного решения суда может быть подано в течение трех дней со дня объявления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резолютивной части решения суда, если лица, участвующие в деле,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>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 может быть обжаловано в Сургутский городской суд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ХМАО-Югры </w:t>
      </w:r>
      <w:r>
        <w:rPr>
          <w:rFonts w:ascii="Times New Roman" w:eastAsia="Times New Roman" w:hAnsi="Times New Roman" w:cs="Times New Roman"/>
          <w:sz w:val="26"/>
          <w:szCs w:val="26"/>
        </w:rPr>
        <w:t>в течение месяца со дня принятия решения суда в окончательной форме путем подачи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апелляционной жалобы через мирового судью судебного участка 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 судебного района города окружного значения Сургута ХМАО-Югры.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Style w:val="cat-FIOgrp-8rplc-16"/>
          <w:rFonts w:ascii="Times New Roman" w:eastAsia="Times New Roman" w:hAnsi="Times New Roman" w:cs="Times New Roman"/>
          <w:sz w:val="26"/>
          <w:szCs w:val="26"/>
        </w:rPr>
        <w:t>фио</w:t>
      </w:r>
    </w:p>
    <w:p>
      <w:pPr>
        <w:spacing w:before="0" w:after="0"/>
        <w:jc w:val="both"/>
        <w:rPr>
          <w:sz w:val="20"/>
          <w:szCs w:val="20"/>
        </w:rPr>
      </w:pP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ир</w:t>
      </w:r>
      <w:r>
        <w:rPr>
          <w:rFonts w:ascii="Times New Roman" w:eastAsia="Times New Roman" w:hAnsi="Times New Roman" w:cs="Times New Roman"/>
          <w:sz w:val="18"/>
          <w:szCs w:val="18"/>
        </w:rPr>
        <w:t>ово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й </w:t>
      </w:r>
      <w:r>
        <w:rPr>
          <w:rFonts w:ascii="Times New Roman" w:eastAsia="Times New Roman" w:hAnsi="Times New Roman" w:cs="Times New Roman"/>
          <w:sz w:val="18"/>
          <w:szCs w:val="18"/>
        </w:rPr>
        <w:t>судь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я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судебного участка №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судебного района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города окружного значения Сургута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ХМАО-Югры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</w:t>
      </w:r>
      <w:r>
        <w:rPr>
          <w:rFonts w:ascii="Times New Roman" w:eastAsia="Times New Roman" w:hAnsi="Times New Roman" w:cs="Times New Roman"/>
          <w:sz w:val="18"/>
          <w:szCs w:val="18"/>
        </w:rPr>
        <w:t>_____</w:t>
      </w:r>
      <w:r>
        <w:rPr>
          <w:rFonts w:ascii="Times New Roman" w:eastAsia="Times New Roman" w:hAnsi="Times New Roman" w:cs="Times New Roman"/>
          <w:sz w:val="18"/>
          <w:szCs w:val="18"/>
        </w:rPr>
        <w:t>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 </w:t>
      </w:r>
      <w:r>
        <w:rPr>
          <w:rStyle w:val="cat-FIOgrp-8rplc-17"/>
          <w:rFonts w:ascii="Times New Roman" w:eastAsia="Times New Roman" w:hAnsi="Times New Roman" w:cs="Times New Roman"/>
          <w:sz w:val="18"/>
          <w:szCs w:val="18"/>
        </w:rPr>
        <w:t>фио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2rplc-18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в деле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2-186</w:t>
      </w:r>
      <w:r>
        <w:rPr>
          <w:rFonts w:ascii="Times New Roman" w:eastAsia="Times New Roman" w:hAnsi="Times New Roman" w:cs="Times New Roman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з __</w:t>
      </w: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 </w:t>
      </w:r>
      <w:r>
        <w:rPr>
          <w:rStyle w:val="cat-FIOgrp-9rplc-19"/>
          <w:rFonts w:ascii="Times New Roman" w:eastAsia="Times New Roman" w:hAnsi="Times New Roman" w:cs="Times New Roman"/>
          <w:sz w:val="18"/>
          <w:szCs w:val="18"/>
        </w:rPr>
        <w:t>фио</w:t>
      </w:r>
    </w:p>
    <w:p>
      <w:pPr>
        <w:spacing w:before="0" w:after="0"/>
        <w:jc w:val="both"/>
        <w:rPr>
          <w:sz w:val="20"/>
          <w:szCs w:val="20"/>
        </w:rPr>
      </w:pP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2rplc-1">
    <w:name w:val="cat-Date grp-2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FIOgrp-5rplc-3">
    <w:name w:val="cat-FIO grp-5 rplc-3"/>
    <w:basedOn w:val="DefaultParagraphFont"/>
  </w:style>
  <w:style w:type="character" w:customStyle="1" w:styleId="cat-FIOgrp-6rplc-4">
    <w:name w:val="cat-FIO grp-6 rplc-4"/>
    <w:basedOn w:val="DefaultParagraphFont"/>
  </w:style>
  <w:style w:type="character" w:customStyle="1" w:styleId="cat-OrganizationNamegrp-13rplc-5">
    <w:name w:val="cat-OrganizationName grp-13 rplc-5"/>
    <w:basedOn w:val="DefaultParagraphFont"/>
  </w:style>
  <w:style w:type="character" w:customStyle="1" w:styleId="cat-FIOgrp-7rplc-6">
    <w:name w:val="cat-FIO grp-7 rplc-6"/>
    <w:basedOn w:val="DefaultParagraphFont"/>
  </w:style>
  <w:style w:type="character" w:customStyle="1" w:styleId="cat-PassportDatagrp-12rplc-7">
    <w:name w:val="cat-PassportData grp-12 rplc-7"/>
    <w:basedOn w:val="DefaultParagraphFont"/>
  </w:style>
  <w:style w:type="character" w:customStyle="1" w:styleId="cat-OrganizationNamegrp-13rplc-8">
    <w:name w:val="cat-OrganizationName grp-13 rplc-8"/>
    <w:basedOn w:val="DefaultParagraphFont"/>
  </w:style>
  <w:style w:type="character" w:customStyle="1" w:styleId="cat-FIOgrp-7rplc-9">
    <w:name w:val="cat-FIO grp-7 rplc-9"/>
    <w:basedOn w:val="DefaultParagraphFont"/>
  </w:style>
  <w:style w:type="character" w:customStyle="1" w:styleId="cat-Sumgrp-10rplc-10">
    <w:name w:val="cat-Sum grp-10 rplc-10"/>
    <w:basedOn w:val="DefaultParagraphFont"/>
  </w:style>
  <w:style w:type="character" w:customStyle="1" w:styleId="cat-Dategrp-3rplc-11">
    <w:name w:val="cat-Date grp-3 rplc-11"/>
    <w:basedOn w:val="DefaultParagraphFont"/>
  </w:style>
  <w:style w:type="character" w:customStyle="1" w:styleId="cat-Dategrp-4rplc-12">
    <w:name w:val="cat-Date grp-4 rplc-12"/>
    <w:basedOn w:val="DefaultParagraphFont"/>
  </w:style>
  <w:style w:type="character" w:customStyle="1" w:styleId="cat-Sumgrp-11rplc-13">
    <w:name w:val="cat-Sum grp-11 rplc-13"/>
    <w:basedOn w:val="DefaultParagraphFont"/>
  </w:style>
  <w:style w:type="character" w:customStyle="1" w:styleId="cat-Dategrp-3rplc-14">
    <w:name w:val="cat-Date grp-3 rplc-14"/>
    <w:basedOn w:val="DefaultParagraphFont"/>
  </w:style>
  <w:style w:type="character" w:customStyle="1" w:styleId="cat-Dategrp-4rplc-15">
    <w:name w:val="cat-Date grp-4 rplc-15"/>
    <w:basedOn w:val="DefaultParagraphFont"/>
  </w:style>
  <w:style w:type="character" w:customStyle="1" w:styleId="cat-FIOgrp-8rplc-16">
    <w:name w:val="cat-FIO grp-8 rplc-16"/>
    <w:basedOn w:val="DefaultParagraphFont"/>
  </w:style>
  <w:style w:type="character" w:customStyle="1" w:styleId="cat-FIOgrp-8rplc-17">
    <w:name w:val="cat-FIO grp-8 rplc-17"/>
    <w:basedOn w:val="DefaultParagraphFont"/>
  </w:style>
  <w:style w:type="character" w:customStyle="1" w:styleId="cat-Dategrp-2rplc-18">
    <w:name w:val="cat-Date grp-2 rplc-18"/>
    <w:basedOn w:val="DefaultParagraphFont"/>
  </w:style>
  <w:style w:type="character" w:customStyle="1" w:styleId="cat-FIOgrp-9rplc-19">
    <w:name w:val="cat-FIO grp-9 rplc-1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